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学生申请中期考核</w:t>
      </w:r>
    </w:p>
    <w:p>
      <w:pPr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功能菜单：</w:t>
      </w:r>
      <w:r>
        <w:rPr>
          <w:rFonts w:hint="eastAsia" w:ascii="仿宋_GB2312" w:hAnsi="宋体" w:eastAsia="仿宋_GB2312"/>
          <w:sz w:val="32"/>
          <w:szCs w:val="32"/>
        </w:rPr>
        <w:t>培养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课务信息</w:t>
      </w:r>
      <w:r>
        <w:rPr>
          <w:rFonts w:hint="eastAsia" w:ascii="仿宋_GB2312" w:hAnsi="宋体" w:eastAsia="仿宋_GB2312"/>
          <w:sz w:val="32"/>
          <w:szCs w:val="32"/>
        </w:rPr>
        <w:t>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中期考核信息</w:t>
      </w:r>
      <w:r>
        <w:rPr>
          <w:rFonts w:hint="eastAsia" w:ascii="仿宋_GB2312" w:hAnsi="宋体" w:eastAsia="仿宋_GB2312"/>
          <w:sz w:val="32"/>
          <w:szCs w:val="32"/>
        </w:rPr>
        <w:t>管理</w:t>
      </w:r>
    </w:p>
    <w:p>
      <w:pPr>
        <w:jc w:val="lef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操作说明：</w:t>
      </w:r>
      <w:r>
        <w:rPr>
          <w:rFonts w:hint="eastAsia" w:ascii="仿宋_GB2312" w:hAnsi="宋体" w:eastAsia="仿宋_GB2312"/>
          <w:color w:val="FF0000"/>
          <w:sz w:val="32"/>
          <w:szCs w:val="32"/>
        </w:rPr>
        <w:t>在规定的时间段内</w:t>
      </w:r>
      <w:r>
        <w:rPr>
          <w:rFonts w:hint="eastAsia" w:ascii="仿宋_GB2312" w:hAnsi="宋体" w:eastAsia="仿宋_GB2312"/>
          <w:sz w:val="32"/>
          <w:szCs w:val="32"/>
        </w:rPr>
        <w:t>，学生登录系统申请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中期考核</w:t>
      </w:r>
      <w:r>
        <w:rPr>
          <w:rFonts w:hint="eastAsia" w:ascii="仿宋_GB2312" w:hAnsi="宋体" w:eastAsia="仿宋_GB2312"/>
          <w:sz w:val="32"/>
          <w:szCs w:val="32"/>
        </w:rPr>
        <w:t>，点击右上角申请按钮</w:t>
      </w:r>
      <w:r>
        <w:drawing>
          <wp:inline distT="0" distB="0" distL="114300" distR="114300">
            <wp:extent cx="657225" cy="276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会添加一条中期考核的信息，</w:t>
      </w:r>
    </w:p>
    <w:p>
      <w:pPr>
        <w:jc w:val="lef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4150" cy="592455"/>
            <wp:effectExtent l="0" t="0" r="1270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Theme="minorEastAsia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之后点击修改按钮</w:t>
      </w:r>
      <w:r>
        <w:drawing>
          <wp:inline distT="0" distB="0" distL="114300" distR="114300">
            <wp:extent cx="238125" cy="2190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在弹出的窗口中填写详细信息，每个小页面中，填写完相关信息后，都需要点击保存按钮</w:t>
      </w:r>
      <w:r>
        <w:drawing>
          <wp:inline distT="0" distB="0" distL="114300" distR="114300">
            <wp:extent cx="552450" cy="2952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</w:p>
    <w:p>
      <w:pPr>
        <w:jc w:val="left"/>
      </w:pPr>
      <w:r>
        <w:drawing>
          <wp:inline distT="0" distB="0" distL="114300" distR="114300">
            <wp:extent cx="5264150" cy="1845945"/>
            <wp:effectExtent l="0" t="0" r="1270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="仿宋_GB231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最后，提交中期考核申请信息</w:t>
      </w:r>
      <w:r>
        <w:rPr>
          <w:rFonts w:hint="eastAsia"/>
          <w:lang w:val="en-US" w:eastAsia="zh-CN"/>
        </w:rPr>
        <w:t>。</w:t>
      </w:r>
    </w:p>
    <w:p>
      <w:pPr>
        <w:numPr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EC18BC"/>
    <w:multiLevelType w:val="singleLevel"/>
    <w:tmpl w:val="55EC18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039B67FD"/>
    <w:rsid w:val="04357D70"/>
    <w:rsid w:val="1BB750B7"/>
    <w:rsid w:val="1F996368"/>
    <w:rsid w:val="20375B58"/>
    <w:rsid w:val="2592738F"/>
    <w:rsid w:val="274F0899"/>
    <w:rsid w:val="2F690357"/>
    <w:rsid w:val="3DDF3E3A"/>
    <w:rsid w:val="50CF01D2"/>
    <w:rsid w:val="60C677C2"/>
    <w:rsid w:val="626F2D4C"/>
    <w:rsid w:val="663D0964"/>
    <w:rsid w:val="68C77FE1"/>
    <w:rsid w:val="6B2B2ECF"/>
    <w:rsid w:val="7119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6</TotalTime>
  <ScaleCrop>false</ScaleCrop>
  <LinksUpToDate>false</LinksUpToDate>
  <CharactersWithSpaces>144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2023-04-26T01:59:32Z</dcterms:created>
  <dc:creator>etong</dc:creator>
  <cp:lastModifiedBy>易通--王荣扬</cp:lastModifiedBy>
  <dcterms:modified xsi:type="dcterms:W3CDTF">2023-04-26T03:55:34Z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7CE9D837902B4AF29FD2FD77885E2FC9_12</vt:lpwstr>
  </property>
</Properties>
</file>