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850B3" w14:textId="77777777" w:rsidR="00810FB0" w:rsidRDefault="00762854">
      <w:pPr>
        <w:spacing w:after="0" w:line="360" w:lineRule="auto"/>
        <w:jc w:val="both"/>
        <w:rPr>
          <w:rFonts w:ascii="黑体" w:eastAsia="黑体" w:hAnsi="黑体" w:cs="宋体"/>
          <w:bCs/>
          <w:sz w:val="28"/>
          <w:szCs w:val="28"/>
        </w:rPr>
      </w:pPr>
      <w:r>
        <w:rPr>
          <w:rFonts w:ascii="黑体" w:eastAsia="黑体" w:hAnsi="黑体" w:cs="宋体" w:hint="eastAsia"/>
          <w:bCs/>
          <w:sz w:val="28"/>
          <w:szCs w:val="28"/>
        </w:rPr>
        <w:t>附件4：</w:t>
      </w:r>
    </w:p>
    <w:p w14:paraId="718CE6AC" w14:textId="77777777" w:rsidR="00810FB0" w:rsidRDefault="00762854">
      <w:pPr>
        <w:spacing w:after="0"/>
        <w:jc w:val="center"/>
        <w:outlineLvl w:val="0"/>
        <w:rPr>
          <w:rFonts w:ascii="方正小标宋简体" w:eastAsia="方正小标宋简体" w:hAnsi="Helvetica" w:cs="Helvetica"/>
          <w:bCs/>
          <w:color w:val="333333"/>
          <w:kern w:val="36"/>
          <w:sz w:val="36"/>
          <w:szCs w:val="36"/>
        </w:rPr>
      </w:pPr>
      <w:r>
        <w:rPr>
          <w:rFonts w:ascii="方正小标宋简体" w:eastAsia="方正小标宋简体" w:hAnsi="Helvetica" w:cs="Helvetica" w:hint="eastAsia"/>
          <w:bCs/>
          <w:color w:val="333333"/>
          <w:kern w:val="36"/>
          <w:sz w:val="36"/>
          <w:szCs w:val="36"/>
        </w:rPr>
        <w:t>山东第二医科大学</w:t>
      </w:r>
    </w:p>
    <w:p w14:paraId="457A5A3B" w14:textId="77777777" w:rsidR="00810FB0" w:rsidRDefault="00762854">
      <w:pPr>
        <w:spacing w:after="0"/>
        <w:jc w:val="center"/>
        <w:outlineLvl w:val="0"/>
        <w:rPr>
          <w:rFonts w:ascii="方正小标宋简体" w:eastAsia="方正小标宋简体" w:hAnsi="Helvetica" w:cs="Helvetica"/>
          <w:bCs/>
          <w:color w:val="333333"/>
          <w:kern w:val="36"/>
          <w:sz w:val="36"/>
          <w:szCs w:val="36"/>
        </w:rPr>
      </w:pPr>
      <w:r>
        <w:rPr>
          <w:rFonts w:ascii="方正小标宋简体" w:eastAsia="方正小标宋简体" w:hAnsi="Helvetica" w:cs="Helvetica" w:hint="eastAsia"/>
          <w:bCs/>
          <w:color w:val="333333"/>
          <w:kern w:val="36"/>
          <w:sz w:val="36"/>
          <w:szCs w:val="36"/>
        </w:rPr>
        <w:t>硕士研究生复试远程面试系统操作手册（考生用）</w:t>
      </w:r>
    </w:p>
    <w:p w14:paraId="01E46C1E" w14:textId="77777777" w:rsidR="00810FB0" w:rsidRDefault="00810FB0">
      <w:pPr>
        <w:spacing w:after="0" w:line="480" w:lineRule="exact"/>
        <w:outlineLvl w:val="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31476D8" w14:textId="77777777" w:rsidR="00810FB0" w:rsidRDefault="00762854">
      <w:pPr>
        <w:spacing w:after="0" w:line="480" w:lineRule="exact"/>
        <w:outlineLvl w:val="0"/>
        <w:rPr>
          <w:rFonts w:ascii="仿宋_GB2312" w:eastAsia="仿宋_GB2312" w:hAnsi="Helvetica" w:cs="Helvetica"/>
          <w:color w:val="333333"/>
          <w:kern w:val="36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各位考生：</w:t>
      </w:r>
    </w:p>
    <w:p w14:paraId="331FFBF0" w14:textId="502127D0" w:rsidR="00810FB0" w:rsidRDefault="00762854">
      <w:pPr>
        <w:spacing w:after="0"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根据《山东第二医科大学2024年硕士研究生复试录取工作方案》安排，我校2024年硕士研究生招生考试</w:t>
      </w:r>
      <w:r w:rsidR="00A03B24">
        <w:rPr>
          <w:rFonts w:ascii="仿宋_GB2312" w:eastAsia="仿宋_GB2312" w:hAnsi="Helvetica" w:cs="Helvetica" w:hint="eastAsia"/>
          <w:color w:val="333333"/>
          <w:sz w:val="30"/>
          <w:szCs w:val="30"/>
        </w:rPr>
        <w:t>远程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复试采用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学信网远程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复试系统进行。现将远程复试系统操作说明如下：</w:t>
      </w:r>
    </w:p>
    <w:p w14:paraId="6D10EAE5" w14:textId="77777777" w:rsidR="00810FB0" w:rsidRDefault="00762854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操作流程:</w:t>
      </w:r>
    </w:p>
    <w:p w14:paraId="3D1042AF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1.下载安装软件；</w:t>
      </w:r>
    </w:p>
    <w:p w14:paraId="33DB1834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2.注册登录；</w:t>
      </w:r>
    </w:p>
    <w:p w14:paraId="773C5A8E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同意学信网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用户协议；</w:t>
      </w:r>
    </w:p>
    <w:p w14:paraId="616AE75B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4.账号实人验证；</w:t>
      </w:r>
    </w:p>
    <w:p w14:paraId="5D3A6BF1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5.阅读系统须知；</w:t>
      </w:r>
    </w:p>
    <w:p w14:paraId="254BED3F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6.选择山东第二医科大学及考试；</w:t>
      </w:r>
    </w:p>
    <w:p w14:paraId="6CD9448E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7.确认准考信息、承诺书；</w:t>
      </w:r>
    </w:p>
    <w:p w14:paraId="6627DE0A" w14:textId="77777777" w:rsidR="00810FB0" w:rsidRDefault="00762854">
      <w:pPr>
        <w:spacing w:line="480" w:lineRule="exact"/>
        <w:ind w:firstLine="480"/>
        <w:rPr>
          <w:rFonts w:ascii="黑体" w:eastAsia="黑体" w:hAnsi="黑体" w:cs="Helvetica"/>
          <w:b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8.交费、提交面试材料；</w:t>
      </w:r>
      <w:r>
        <w:rPr>
          <w:rFonts w:ascii="仿宋_GB2312" w:eastAsia="仿宋_GB2312" w:hAnsi="Helvetica" w:cs="Helvetica" w:hint="eastAsia"/>
          <w:b/>
          <w:color w:val="333333"/>
          <w:sz w:val="30"/>
          <w:szCs w:val="30"/>
        </w:rPr>
        <w:t>请按时缴费、上传面试材料。</w:t>
      </w:r>
    </w:p>
    <w:p w14:paraId="227E198D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9.选择面试考场；</w:t>
      </w:r>
    </w:p>
    <w:p w14:paraId="5AA6E99F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10.考场实人验证；</w:t>
      </w:r>
    </w:p>
    <w:p w14:paraId="505D69D4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11.进入考场。</w:t>
      </w:r>
    </w:p>
    <w:p w14:paraId="2AB1C787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b/>
          <w:color w:val="FF0000"/>
          <w:sz w:val="30"/>
          <w:szCs w:val="30"/>
        </w:rPr>
        <w:t>注意</w:t>
      </w:r>
      <w:r>
        <w:rPr>
          <w:rFonts w:ascii="Helvetica" w:eastAsia="宋体" w:hAnsi="Helvetica" w:cs="Helvetica"/>
          <w:color w:val="AA0000"/>
          <w:sz w:val="30"/>
          <w:szCs w:val="30"/>
        </w:rPr>
        <w:t>：</w:t>
      </w:r>
      <w:proofErr w:type="gramStart"/>
      <w:r>
        <w:rPr>
          <w:rFonts w:ascii="Helvetica" w:eastAsia="宋体" w:hAnsi="Helvetica" w:cs="Helvetica"/>
          <w:b/>
          <w:bCs/>
          <w:color w:val="333333"/>
          <w:sz w:val="30"/>
          <w:szCs w:val="30"/>
        </w:rPr>
        <w:t>本说明</w:t>
      </w:r>
      <w:proofErr w:type="gramEnd"/>
      <w:r>
        <w:rPr>
          <w:rFonts w:ascii="Helvetica" w:eastAsia="宋体" w:hAnsi="Helvetica" w:cs="Helvetica"/>
          <w:b/>
          <w:bCs/>
          <w:color w:val="333333"/>
          <w:sz w:val="30"/>
          <w:szCs w:val="30"/>
        </w:rPr>
        <w:t>文档内容如有变动，请以系统内页面提示为准</w:t>
      </w:r>
      <w:r>
        <w:rPr>
          <w:rFonts w:ascii="Helvetica" w:eastAsia="宋体" w:hAnsi="Helvetica" w:cs="Helvetica" w:hint="eastAsia"/>
          <w:b/>
          <w:bCs/>
          <w:color w:val="333333"/>
          <w:sz w:val="30"/>
          <w:szCs w:val="30"/>
        </w:rPr>
        <w:t>。</w:t>
      </w:r>
    </w:p>
    <w:p w14:paraId="014053E6" w14:textId="77777777" w:rsidR="00810FB0" w:rsidRDefault="00762854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具体操作：</w:t>
      </w:r>
    </w:p>
    <w:p w14:paraId="1BDF4778" w14:textId="77777777" w:rsidR="00810FB0" w:rsidRDefault="00762854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lastRenderedPageBreak/>
        <w:t>1. 下载安装软件</w:t>
      </w:r>
    </w:p>
    <w:p w14:paraId="5FC580D0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支持Window、Mac的电脑（台式机或笔记本电脑）、智能手机（</w:t>
      </w:r>
      <w:proofErr w:type="gramStart"/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安卓或</w:t>
      </w:r>
      <w:proofErr w:type="gramEnd"/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苹果系统）。面试采用双机位，第一机位为电脑、第二机位为智能手机。</w:t>
      </w:r>
    </w:p>
    <w:p w14:paraId="36EB9613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相关系统软件要求如下：</w:t>
      </w:r>
    </w:p>
    <w:p w14:paraId="06E92548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1）电脑：需下载安装最新版Chrome浏览器，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（下载：</w:t>
      </w:r>
      <w:hyperlink r:id="rId6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Mac版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、</w:t>
      </w:r>
      <w:hyperlink r:id="rId7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Windows版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）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。如使用台式机需提前准备外置摄像头、音频设备。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需下载安装最新版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App（</w:t>
      </w:r>
      <w:hyperlink r:id="rId8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），安装时请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App使用摄像头、扬声器、存储空间、网络等权限，以保证正常进行实人验证。</w:t>
      </w:r>
    </w:p>
    <w:p w14:paraId="3947EE7C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2）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安卓手机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：需下载安装最新版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APP（</w:t>
      </w:r>
      <w:hyperlink r:id="rId9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）。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安装时请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App使用摄像头、扬声器、存储空间、网络等权限，以保证正常进行实人验证。</w:t>
      </w:r>
    </w:p>
    <w:p w14:paraId="1794CEC9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3）苹果手机：需下载安装最新版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APP（</w:t>
      </w:r>
      <w:hyperlink r:id="rId10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）。 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安装时请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App使用摄像头、扬声器、存储空间、网络等权限，以保证正常进行实人验证。</w:t>
      </w:r>
    </w:p>
    <w:p w14:paraId="42CDB04A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考生首次登录系统，或每次进入考场之前均需要进行实人验证。实人验证需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使用学信网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App。</w:t>
      </w:r>
    </w:p>
    <w:p w14:paraId="67F0D45B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9F422C8" wp14:editId="25E74CF1">
            <wp:extent cx="4940300" cy="2455545"/>
            <wp:effectExtent l="0" t="0" r="0" b="1905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500" cy="24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A038" w14:textId="77777777" w:rsidR="00810FB0" w:rsidRDefault="00810FB0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14:paraId="7B82532A" w14:textId="77777777" w:rsidR="00810FB0" w:rsidRDefault="00762854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2. 注册登录</w:t>
      </w:r>
    </w:p>
    <w:p w14:paraId="51BD75C2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系统登录页面地址为：</w:t>
      </w:r>
      <w:hyperlink r:id="rId12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https://bm.chsi.com.cn/ycms/stu/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，使用</w:t>
      </w:r>
      <w:hyperlink r:id="rId13" w:tgtFrame="_blank" w:history="1">
        <w:proofErr w:type="gramStart"/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学信网账</w:t>
        </w:r>
        <w:r>
          <w:rPr>
            <w:rFonts w:ascii="仿宋_GB2312" w:eastAsia="仿宋_GB2312" w:hAnsi="Helvetica" w:cs="Helvetica"/>
            <w:color w:val="333333"/>
            <w:sz w:val="30"/>
            <w:szCs w:val="30"/>
          </w:rPr>
          <w:t>号</w:t>
        </w:r>
        <w:proofErr w:type="gramEnd"/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登录。</w:t>
      </w:r>
    </w:p>
    <w:p w14:paraId="6C5B64EC" w14:textId="77777777" w:rsidR="00810FB0" w:rsidRDefault="00762854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2.1 注册</w:t>
      </w:r>
    </w:p>
    <w:p w14:paraId="093B9C96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参加研究生复试的考生，使用网报时的账号登录即可，无需重新注册。</w:t>
      </w:r>
    </w:p>
    <w:p w14:paraId="4EF2DADE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无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学信网账号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的考生，进入系统登录页面，点击【注册】按钮，进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入学信网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账号注册页面。账号注册需提供考生的手机号及短信验证码、姓名、证件号码等信息，设置密码后，即可完成注册。请牢记账号及密码。</w:t>
      </w:r>
    </w:p>
    <w:p w14:paraId="55C34F36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准确填选姓名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、证件类型及证件号码等信息，否则将影响进入考试。</w:t>
      </w:r>
    </w:p>
    <w:p w14:paraId="40C2BF48" w14:textId="77777777" w:rsidR="00810FB0" w:rsidRDefault="00762854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2.2 登录</w:t>
      </w:r>
    </w:p>
    <w:p w14:paraId="0A30FFE1" w14:textId="77777777" w:rsidR="00810FB0" w:rsidRDefault="00762854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进入系统登录页面，使用手机号或身份证号、密码，即可登录。登录后，请认真仔细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阅读学信网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用户协议和隐私政策，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勾选“同意”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方可进入系统。</w:t>
      </w:r>
    </w:p>
    <w:p w14:paraId="14D52299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57F7DD0" wp14:editId="770A5A3E">
            <wp:extent cx="3601085" cy="5794375"/>
            <wp:effectExtent l="0" t="0" r="0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639" cy="579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027A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6334F9E0" wp14:editId="0263023C">
            <wp:extent cx="3584575" cy="7732395"/>
            <wp:effectExtent l="0" t="0" r="0" b="1905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D351" w14:textId="77777777" w:rsidR="00810FB0" w:rsidRDefault="00762854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3. 实人验证</w:t>
      </w:r>
    </w:p>
    <w:p w14:paraId="7DDBB1D3" w14:textId="77777777" w:rsidR="00810FB0" w:rsidRDefault="00762854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 xml:space="preserve">首次登录系统时，考生须进行实人验证，使用 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方式进行验证。下面对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App的使用进行介绍说明。</w:t>
      </w:r>
    </w:p>
    <w:p w14:paraId="7041DEF7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2B5974F1" wp14:editId="21E7FD6C">
            <wp:extent cx="3906520" cy="4667250"/>
            <wp:effectExtent l="0" t="0" r="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988D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3.1 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电脑端实人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验证</w:t>
      </w:r>
    </w:p>
    <w:p w14:paraId="4CD02593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若考生从电脑端登录系统，则选择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方式后，电脑页面会显示实人验证二维码。</w:t>
      </w:r>
    </w:p>
    <w:p w14:paraId="683E55C3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5BF1E7BB" wp14:editId="6A53E66B">
            <wp:extent cx="5274310" cy="2539365"/>
            <wp:effectExtent l="0" t="0" r="254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001E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考生使用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智能手机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上的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App右上角的扫一扫功能，扫描电脑页面上的二维码，此时电脑页面显示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验证中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状态，考生在移动设备的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App中按照提示进行实人验证操作。</w:t>
      </w:r>
    </w:p>
    <w:p w14:paraId="02AA566B" w14:textId="77777777" w:rsidR="00810FB0" w:rsidRDefault="00810FB0">
      <w:pPr>
        <w:spacing w:before="100" w:beforeAutospacing="1" w:after="100" w:afterAutospacing="1"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BC20057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2FBB8FE2" wp14:editId="498B91FD">
            <wp:extent cx="5274310" cy="3388360"/>
            <wp:effectExtent l="0" t="0" r="2540" b="254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EFA9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实人验证通过时，电脑页面显示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实人验证成功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，点击【继续】按钮进行后续操作。</w:t>
      </w:r>
    </w:p>
    <w:p w14:paraId="125E0003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：验证不通过时，可返回重试。若实人验证不通过次数超过5次，则需要进入人工身份认证流程。</w:t>
      </w:r>
    </w:p>
    <w:p w14:paraId="3B332FDB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3.2 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移动端实人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验证</w:t>
      </w:r>
    </w:p>
    <w:p w14:paraId="35BFCA50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若考生从移动设备登录系统，则选择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方式后，在移动设备页面点击【开始】，按照提示进行实人验证操作，完成后点击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返回首页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回到原操作的浏览器进行后续操作。</w:t>
      </w:r>
    </w:p>
    <w:p w14:paraId="19C12C2B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2C81D94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0A6C7C4B" wp14:editId="7EE8F381">
            <wp:extent cx="5054600" cy="7564120"/>
            <wp:effectExtent l="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149" cy="75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373D4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49D286C9" wp14:editId="2C89AEA7">
            <wp:extent cx="3722370" cy="7826375"/>
            <wp:effectExtent l="0" t="0" r="0" b="3175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541" cy="78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F8DA4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8FE0A25" wp14:editId="04D8003E">
            <wp:extent cx="4073525" cy="8078470"/>
            <wp:effectExtent l="0" t="0" r="3175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939" cy="80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AFB6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6D8DF2FB" wp14:editId="79AF8AAE">
            <wp:extent cx="3123565" cy="4703445"/>
            <wp:effectExtent l="0" t="0" r="635" b="1905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9881" w14:textId="77777777" w:rsidR="00810FB0" w:rsidRDefault="00762854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4. 查阅系统须知及考试信息</w:t>
      </w:r>
    </w:p>
    <w:p w14:paraId="72B58053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 w14:paraId="3808ECD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9728ACF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5E682D05" wp14:editId="5D9403BD">
            <wp:extent cx="4777105" cy="7183755"/>
            <wp:effectExtent l="0" t="0" r="4445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0276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12604B38" wp14:editId="133269DB">
            <wp:extent cx="4762500" cy="7227570"/>
            <wp:effectExtent l="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4BD9" w14:textId="77777777" w:rsidR="00810FB0" w:rsidRDefault="00762854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5. 考试流程</w:t>
      </w:r>
    </w:p>
    <w:p w14:paraId="01AD9BA7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5.1 确认准考信息、承诺书</w:t>
      </w:r>
    </w:p>
    <w:p w14:paraId="7C3904A5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14:paraId="327429E0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D775190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1013A71E" wp14:editId="5CFED1FC">
            <wp:extent cx="2882265" cy="6210300"/>
            <wp:effectExtent l="0" t="0" r="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0DD53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6CA9135" wp14:editId="14315DDF">
            <wp:extent cx="2874645" cy="6210300"/>
            <wp:effectExtent l="0" t="0" r="1905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9517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5.2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交费及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材料</w:t>
      </w:r>
    </w:p>
    <w:p w14:paraId="5CDF6853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同意承诺书后，进入交费、提交面试材料界面。</w:t>
      </w:r>
    </w:p>
    <w:p w14:paraId="01B2113F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74C503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5AF1066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814FA8A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7DC3FAB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53632" behindDoc="0" locked="0" layoutInCell="1" allowOverlap="1" wp14:anchorId="44EAEFA8" wp14:editId="03F8C9FD">
            <wp:simplePos x="0" y="0"/>
            <wp:positionH relativeFrom="column">
              <wp:posOffset>551180</wp:posOffset>
            </wp:positionH>
            <wp:positionV relativeFrom="paragraph">
              <wp:posOffset>414655</wp:posOffset>
            </wp:positionV>
            <wp:extent cx="3555365" cy="3774440"/>
            <wp:effectExtent l="0" t="0" r="6985" b="0"/>
            <wp:wrapSquare wrapText="bothSides"/>
            <wp:docPr id="28" name="图片 28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83848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B7FD6D4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2616E2A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ECC1182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5C8704F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5895680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0C83122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B11CDE0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513F334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965C9C9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5.2.1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交费</w:t>
      </w:r>
    </w:p>
    <w:p w14:paraId="00FB1132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考生在规定时间内交费成功后才能进入面试。</w:t>
      </w:r>
    </w:p>
    <w:p w14:paraId="3ACF513A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：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如在规定时间内未完成交费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视为自动放弃复试资格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14:paraId="3E6C0267" w14:textId="77777777" w:rsidR="00810FB0" w:rsidRDefault="00762854">
      <w:pPr>
        <w:spacing w:before="100" w:beforeAutospacing="1" w:after="100" w:afterAutospacing="1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5.2.2 提交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材料</w:t>
      </w:r>
    </w:p>
    <w:p w14:paraId="50A4F0AD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考生需在规定时间内按学校要求上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传资格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审查材料。同一个面试考场要求的所有必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填材料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都添加后，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方可点击【确认提交面试材料】按钮提交至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学校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审阅。材料一旦提交，不可修改。</w:t>
      </w:r>
    </w:p>
    <w:p w14:paraId="62B1ECB8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具体材料要求：</w:t>
      </w:r>
    </w:p>
    <w:p w14:paraId="5ED340CF" w14:textId="77777777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1、</w:t>
      </w:r>
      <w:r>
        <w:rPr>
          <w:rFonts w:ascii="仿宋_GB2312" w:eastAsia="仿宋_GB2312" w:hAnsi="宋体" w:cs="宋体" w:hint="eastAsia"/>
          <w:sz w:val="30"/>
          <w:szCs w:val="30"/>
        </w:rPr>
        <w:t>复试考生简况表。</w:t>
      </w:r>
    </w:p>
    <w:p w14:paraId="696A299A" w14:textId="77777777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2、思想政治素质和品德鉴定表。</w:t>
      </w:r>
    </w:p>
    <w:p w14:paraId="28CAE212" w14:textId="77777777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3、本人身份证原件。面试时备查。</w:t>
      </w:r>
    </w:p>
    <w:p w14:paraId="0A4FA050" w14:textId="77777777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lastRenderedPageBreak/>
        <w:t>4、准考证原件。</w:t>
      </w:r>
    </w:p>
    <w:p w14:paraId="2BC5D363" w14:textId="77777777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5、学籍学历学位证明。</w:t>
      </w:r>
    </w:p>
    <w:p w14:paraId="5F4B4AE4" w14:textId="77777777" w:rsidR="00810FB0" w:rsidRDefault="00762854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资格审查材料需要以PDF或JPG格式上传。每份材料大小不超过20M。考生需根据自身情况上</w:t>
      </w:r>
      <w:proofErr w:type="gramStart"/>
      <w:r>
        <w:rPr>
          <w:rFonts w:ascii="仿宋_GB2312" w:eastAsia="仿宋_GB2312" w:hAnsi="宋体" w:cs="宋体" w:hint="eastAsia"/>
          <w:sz w:val="30"/>
          <w:szCs w:val="30"/>
        </w:rPr>
        <w:t>传相应</w:t>
      </w:r>
      <w:proofErr w:type="gramEnd"/>
      <w:r>
        <w:rPr>
          <w:rFonts w:ascii="仿宋_GB2312" w:eastAsia="仿宋_GB2312" w:hAnsi="宋体" w:cs="宋体" w:hint="eastAsia"/>
          <w:sz w:val="30"/>
          <w:szCs w:val="30"/>
        </w:rPr>
        <w:t>材料。</w:t>
      </w:r>
    </w:p>
    <w:p w14:paraId="6684E312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3080601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55680" behindDoc="0" locked="0" layoutInCell="1" allowOverlap="1" wp14:anchorId="7A69AD19" wp14:editId="43228F25">
            <wp:simplePos x="0" y="0"/>
            <wp:positionH relativeFrom="column">
              <wp:posOffset>417830</wp:posOffset>
            </wp:positionH>
            <wp:positionV relativeFrom="paragraph">
              <wp:posOffset>244475</wp:posOffset>
            </wp:positionV>
            <wp:extent cx="3551555" cy="6290945"/>
            <wp:effectExtent l="0" t="0" r="0" b="0"/>
            <wp:wrapSquare wrapText="bothSides"/>
            <wp:docPr id="29" name="图片 29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62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DB0D62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F9D4B3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05B0B98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FD889CD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12B7788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B957232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F4AE78A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7A1913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C4DD7E1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15FC336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1D0947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9DC1BE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C284D1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121ED61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D9C7869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6C40347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56704" behindDoc="0" locked="0" layoutInCell="1" allowOverlap="1" wp14:anchorId="1FDA4A0C" wp14:editId="14576C67">
            <wp:simplePos x="0" y="0"/>
            <wp:positionH relativeFrom="column">
              <wp:posOffset>607695</wp:posOffset>
            </wp:positionH>
            <wp:positionV relativeFrom="paragraph">
              <wp:posOffset>344170</wp:posOffset>
            </wp:positionV>
            <wp:extent cx="3913505" cy="6957060"/>
            <wp:effectExtent l="0" t="0" r="0" b="0"/>
            <wp:wrapSquare wrapText="bothSides"/>
            <wp:docPr id="30" name="图片 30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BE77E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E0BEE0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AB86E0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06194FA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A9D088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55CBE04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1F28848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062EA21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DBCC1C3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D625B83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15D8C3A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CD96C88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C25609F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0F8649E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438C55C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0F82A99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B86F0B2" w14:textId="77777777" w:rsidR="00810FB0" w:rsidRDefault="00762854">
      <w:pPr>
        <w:spacing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我校复试上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传材料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格式均为JPG、PDF格式，不符合学校要求，材料有可能被打回，需重新修改并提交，请考生提交材料后，随时关注后续进展。</w:t>
      </w:r>
    </w:p>
    <w:p w14:paraId="42CCB095" w14:textId="1D816CCC" w:rsidR="00810FB0" w:rsidRPr="00B73F33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73F33"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 xml:space="preserve">5.2.3 </w:t>
      </w:r>
      <w:r w:rsidR="00B73F33" w:rsidRPr="00B73F33">
        <w:rPr>
          <w:rFonts w:ascii="仿宋_GB2312" w:eastAsia="仿宋_GB2312" w:hAnsi="Helvetica" w:cs="Helvetica" w:hint="eastAsia"/>
          <w:color w:val="333333"/>
          <w:sz w:val="30"/>
          <w:szCs w:val="30"/>
        </w:rPr>
        <w:t>考场</w:t>
      </w:r>
      <w:r w:rsidRPr="00B73F33">
        <w:rPr>
          <w:rFonts w:ascii="仿宋_GB2312" w:eastAsia="仿宋_GB2312" w:hAnsi="Helvetica" w:cs="Helvetica" w:hint="eastAsia"/>
          <w:color w:val="333333"/>
          <w:sz w:val="30"/>
          <w:szCs w:val="30"/>
        </w:rPr>
        <w:t>列表</w:t>
      </w:r>
    </w:p>
    <w:p w14:paraId="419F2EC1" w14:textId="3D09B665" w:rsidR="00810FB0" w:rsidRDefault="00B73F33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309D993" wp14:editId="5D55E213">
            <wp:simplePos x="0" y="0"/>
            <wp:positionH relativeFrom="column">
              <wp:posOffset>228600</wp:posOffset>
            </wp:positionH>
            <wp:positionV relativeFrom="paragraph">
              <wp:posOffset>1158875</wp:posOffset>
            </wp:positionV>
            <wp:extent cx="4781550" cy="5486400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点击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进入考场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，进入考场列表界面。考生可以查看面试时间要求及考场信息等。考生在面试前须再次实人验证。点击面试名称进入实人验证界面。具体见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3.实人验证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="00762854">
        <w:rPr>
          <w:rFonts w:ascii="仿宋_GB2312" w:eastAsia="仿宋_GB2312" w:hAnsi="Helvetica" w:cs="Helvetica"/>
          <w:color w:val="333333"/>
          <w:sz w:val="30"/>
          <w:szCs w:val="30"/>
        </w:rPr>
        <w:t>操作介绍。</w:t>
      </w:r>
    </w:p>
    <w:p w14:paraId="0687D41B" w14:textId="5792F1F9" w:rsidR="00810FB0" w:rsidRDefault="00810FB0" w:rsidP="00B73F33">
      <w:pPr>
        <w:rPr>
          <w:rFonts w:ascii="Helvetica" w:eastAsia="宋体" w:hAnsi="Helvetica" w:cs="Helvetica"/>
          <w:color w:val="333333"/>
          <w:sz w:val="18"/>
          <w:szCs w:val="18"/>
        </w:rPr>
      </w:pPr>
    </w:p>
    <w:p w14:paraId="23E0BEDE" w14:textId="786EB69E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 远程面试</w:t>
      </w:r>
    </w:p>
    <w:p w14:paraId="000700D3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实人验证通过后，考生进入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考场候考页面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。考生可以查看考试开始时间、考试顺序、考官发送的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群消息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和私信等。</w:t>
      </w:r>
    </w:p>
    <w:p w14:paraId="27B75EA5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0B69810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7CBB8184" wp14:editId="4064A72E">
            <wp:extent cx="5274310" cy="6571615"/>
            <wp:effectExtent l="0" t="0" r="2540" b="635"/>
            <wp:docPr id="19" name="图片 1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4872A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5.3.1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音视频调试</w:t>
      </w:r>
    </w:p>
    <w:p w14:paraId="3AF21892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后，点击【调整完毕】结束调试返回考场候考区等待考官发送面试邀请。</w:t>
      </w:r>
    </w:p>
    <w:p w14:paraId="74A5695C" w14:textId="77777777" w:rsidR="00810FB0" w:rsidRDefault="00810FB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8C7E3D7" w14:textId="77777777" w:rsidR="00810FB0" w:rsidRDefault="00762854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06E5DDC" wp14:editId="5513AC12">
            <wp:extent cx="3583940" cy="4161790"/>
            <wp:effectExtent l="0" t="0" r="0" b="0"/>
            <wp:docPr id="20" name="图片 2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476" cy="4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547E" w14:textId="77777777" w:rsidR="00810FB0" w:rsidRDefault="00762854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b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b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b/>
          <w:color w:val="333333"/>
          <w:sz w:val="30"/>
          <w:szCs w:val="30"/>
        </w:rPr>
        <w:t>：调试设备功能，网页端提供，移动端不提供。</w:t>
      </w:r>
    </w:p>
    <w:p w14:paraId="77C2581C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5.3.2 候考区</w:t>
      </w:r>
    </w:p>
    <w:p w14:paraId="75BB3190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无人考试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；如有考生正在考试，则显示该序号的考生正在考试，同时该考生在考生列表中高亮显示。</w:t>
      </w:r>
    </w:p>
    <w:p w14:paraId="29696A35" w14:textId="77777777" w:rsidR="00810FB0" w:rsidRDefault="00762854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：候考中的考生，请随时关注考场动态，下一位即将面试的考生可能会收到考官发送的私信通知，提醒考生准备面试。</w:t>
      </w:r>
    </w:p>
    <w:p w14:paraId="4C1C47B3" w14:textId="77777777" w:rsidR="00810FB0" w:rsidRDefault="00762854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5.3.3 远程面试</w:t>
      </w:r>
    </w:p>
    <w:p w14:paraId="73F76CB3" w14:textId="77777777" w:rsidR="00810FB0" w:rsidRDefault="00762854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我校面试模式为双机位。请各位考生严格按照《山东第二医科大学2024年硕士研究生复试通知》要求做好设备、网络、复试环境等各项备考工作。</w:t>
      </w:r>
    </w:p>
    <w:p w14:paraId="76120496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双机位是指考生同时使用两台设备进行考试。考生需要两台设备进行远程面试，采用电脑（台式机或笔记本电脑）+智能手机模式。第一机位为电脑，第二机位为智能手机。</w:t>
      </w:r>
    </w:p>
    <w:p w14:paraId="2C46EE8C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83A34AC" w14:textId="77777777" w:rsidR="00810FB0" w:rsidRDefault="00762854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EBCFEC9" wp14:editId="63875376">
            <wp:simplePos x="0" y="0"/>
            <wp:positionH relativeFrom="column">
              <wp:posOffset>487680</wp:posOffset>
            </wp:positionH>
            <wp:positionV relativeFrom="paragraph">
              <wp:posOffset>8890</wp:posOffset>
            </wp:positionV>
            <wp:extent cx="3495675" cy="3190875"/>
            <wp:effectExtent l="0" t="0" r="9525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36CB9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A6EBE90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5916D7C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721F959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D67BA3A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F601651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444F3B2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445DE70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773424F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BC39F74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第一机位为考生面试界面，主界面为考官界面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考生可以看到考官的视频画面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听到考官的声音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；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考官们也可通过此界面可以听见考生声音。</w:t>
      </w:r>
    </w:p>
    <w:p w14:paraId="6AC8D4F1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第二机位仅显示考生的视频画面，不支持音频播放及采集（即二机位仅显示考生静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音状态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的视频画面）。</w:t>
      </w:r>
    </w:p>
    <w:p w14:paraId="359E1D69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DDB025D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5F66CA0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58752" behindDoc="0" locked="0" layoutInCell="1" allowOverlap="1" wp14:anchorId="5999CC2D" wp14:editId="7C3AD347">
            <wp:simplePos x="0" y="0"/>
            <wp:positionH relativeFrom="column">
              <wp:posOffset>368935</wp:posOffset>
            </wp:positionH>
            <wp:positionV relativeFrom="paragraph">
              <wp:posOffset>194310</wp:posOffset>
            </wp:positionV>
            <wp:extent cx="5083810" cy="8273415"/>
            <wp:effectExtent l="0" t="0" r="2540" b="0"/>
            <wp:wrapSquare wrapText="bothSides"/>
            <wp:docPr id="23" name="图片 2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B1EA7F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97E0911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32E9FA0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EAE9DC9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BE7E7A3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AAE13DB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33CA8E1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9277E01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B19C409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6824550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EAA092B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C2EA13E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3ECB3A6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AB49EE7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E40D536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8407BE4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CDDBCA8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19B6947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222802B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09BAE03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F6F925C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64EDB7D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A474538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B374418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23C22E4" w14:textId="77777777" w:rsidR="00810FB0" w:rsidRDefault="00810FB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81333F5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lastRenderedPageBreak/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：第一机位可以使用台式机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笔记本电脑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第二机位必须使用手机，且该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手机需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确保考前安装并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登录学信网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APP，以备顺利进行第二机位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二维码扫一扫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操作。</w:t>
      </w:r>
    </w:p>
    <w:p w14:paraId="73BD2182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5.3.4缩屏提醒（仅支持PC端）</w:t>
      </w:r>
    </w:p>
    <w:p w14:paraId="39BB7176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考生使用PC端Chrome浏览器进行视频面试时，请尽量保持全屏视频面试，除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面试组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老师要求外，禁止考生随意切换窗口、离开或缩小视频窗口。</w:t>
      </w:r>
    </w:p>
    <w:p w14:paraId="66FC91CF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考生首次接通面试邀请后，必须点击弹框提示中的“确认”才能接入视频面试。</w:t>
      </w:r>
    </w:p>
    <w:p w14:paraId="02729928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0800" behindDoc="0" locked="0" layoutInCell="1" allowOverlap="1" wp14:anchorId="77C85170" wp14:editId="5AE91F43">
            <wp:simplePos x="0" y="0"/>
            <wp:positionH relativeFrom="column">
              <wp:posOffset>401320</wp:posOffset>
            </wp:positionH>
            <wp:positionV relativeFrom="paragraph">
              <wp:posOffset>171450</wp:posOffset>
            </wp:positionV>
            <wp:extent cx="4431030" cy="4295140"/>
            <wp:effectExtent l="0" t="0" r="7620" b="10160"/>
            <wp:wrapSquare wrapText="bothSides"/>
            <wp:docPr id="15" name="图片 1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7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6A36AD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考生视频面试过程中，有缩小、退出全屏等操作，系统会弹出提示，提醒考生继续全屏视频面试。</w:t>
      </w:r>
    </w:p>
    <w:p w14:paraId="62C04598" w14:textId="77777777" w:rsidR="00810FB0" w:rsidRDefault="00762854">
      <w:pPr>
        <w:spacing w:after="0" w:line="52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61824" behindDoc="0" locked="0" layoutInCell="1" allowOverlap="1" wp14:anchorId="3C6124A2" wp14:editId="75C725C7">
            <wp:simplePos x="0" y="0"/>
            <wp:positionH relativeFrom="column">
              <wp:posOffset>63500</wp:posOffset>
            </wp:positionH>
            <wp:positionV relativeFrom="paragraph">
              <wp:posOffset>194310</wp:posOffset>
            </wp:positionV>
            <wp:extent cx="5204460" cy="1462405"/>
            <wp:effectExtent l="0" t="0" r="15240" b="4445"/>
            <wp:wrapSquare wrapText="bothSides"/>
            <wp:docPr id="16" name="图片 2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3AB248" w14:textId="77777777" w:rsidR="00810FB0" w:rsidRDefault="00762854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5.3.5 面试结束</w:t>
      </w:r>
    </w:p>
    <w:p w14:paraId="37D62144" w14:textId="77777777" w:rsidR="00810FB0" w:rsidRDefault="00762854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14:paraId="2CC6EE85" w14:textId="77777777" w:rsidR="00810FB0" w:rsidRDefault="00762854">
      <w:pPr>
        <w:spacing w:after="0" w:line="52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59776" behindDoc="0" locked="0" layoutInCell="1" allowOverlap="1" wp14:anchorId="740135B5" wp14:editId="6D7648AD">
            <wp:simplePos x="0" y="0"/>
            <wp:positionH relativeFrom="column">
              <wp:posOffset>553085</wp:posOffset>
            </wp:positionH>
            <wp:positionV relativeFrom="paragraph">
              <wp:posOffset>153035</wp:posOffset>
            </wp:positionV>
            <wp:extent cx="4044315" cy="5066665"/>
            <wp:effectExtent l="0" t="0" r="0" b="635"/>
            <wp:wrapSquare wrapText="bothSides"/>
            <wp:docPr id="24" name="图片 24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1C5C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681F087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1F55598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BE166EF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136B9EF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B88013B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BA41492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0B5DA3D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B822EA6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C448400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B88CAD7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9DA87F3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F9E5A0F" w14:textId="77777777" w:rsidR="00810FB0" w:rsidRDefault="00810FB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8F1B0B0" w14:textId="77777777" w:rsidR="00810FB0" w:rsidRDefault="00810FB0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14:paraId="1B143578" w14:textId="77777777" w:rsidR="00810FB0" w:rsidRDefault="00810FB0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14:paraId="7153F4CA" w14:textId="77777777" w:rsidR="00810FB0" w:rsidRDefault="00762854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lastRenderedPageBreak/>
        <w:t>6. 常见问题</w:t>
      </w:r>
    </w:p>
    <w:p w14:paraId="3CE2CC10" w14:textId="77777777" w:rsidR="00810FB0" w:rsidRDefault="00762854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（1）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如果无法正常开启视频，请检查麦克风、摄像头/相机是否被其他应用占用或是否已授权。</w:t>
      </w:r>
    </w:p>
    <w:p w14:paraId="63BB6431" w14:textId="77777777" w:rsidR="00810FB0" w:rsidRDefault="00762854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（2）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面试为远程实时视频方式，请考生提前确认视频设备和环境可用。需保证设备电量充足，存储空间充足，建议连接优质网络，关闭移动设备通话、录屏、锁屏、外放音乐、闹钟等可能影响面试的应用程序。</w:t>
      </w:r>
    </w:p>
    <w:p w14:paraId="26FF9899" w14:textId="77777777" w:rsidR="00810FB0" w:rsidRDefault="00762854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（3）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保证智能手机电量充足并接通电源后再进行面试。建议将手机设置为飞行模式并连接到Wi-Fi网络，以确保在考试过程中无电话打入。</w:t>
      </w:r>
    </w:p>
    <w:p w14:paraId="368DF588" w14:textId="77777777" w:rsidR="00810FB0" w:rsidRDefault="00762854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（4）考生需提前确认面试场地的光线清楚、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不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逆光，面试时正对摄像头、保持坐姿端正，上半身及手部动作处于视频范围内。</w:t>
      </w:r>
    </w:p>
    <w:p w14:paraId="7F1134F9" w14:textId="77777777" w:rsidR="00810FB0" w:rsidRDefault="00762854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（5）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考生在面试过程中若出现视频卡顿、黑屏等现象，可以尝试刷新界面或关闭App重新进入考场。</w:t>
      </w:r>
    </w:p>
    <w:p w14:paraId="522A3B1A" w14:textId="77777777" w:rsidR="00810FB0" w:rsidRDefault="00762854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（6）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如考试使用台式机+摄像头进行远程面试，不要在面试过程中插拔摄像头设备。</w:t>
      </w:r>
    </w:p>
    <w:p w14:paraId="392A3E05" w14:textId="77777777" w:rsidR="00810FB0" w:rsidRDefault="00762854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（7）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若考生进入系统后提示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没有考试资格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，请核对本人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学信网账号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信息中的姓名、证件类型及证件号码是否准确，确认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无误仍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有此提示的请联</w:t>
      </w:r>
      <w:r w:rsidRPr="00BC6C62">
        <w:rPr>
          <w:rFonts w:ascii="仿宋_GB2312" w:eastAsia="仿宋_GB2312" w:hAnsi="Helvetica" w:cs="Helvetica"/>
          <w:sz w:val="30"/>
          <w:szCs w:val="30"/>
        </w:rPr>
        <w:t>系</w:t>
      </w:r>
      <w:r w:rsidRPr="00BC6C62">
        <w:rPr>
          <w:rFonts w:ascii="仿宋_GB2312" w:eastAsia="仿宋_GB2312" w:hAnsi="Helvetica" w:cs="Helvetica" w:hint="eastAsia"/>
          <w:sz w:val="30"/>
          <w:szCs w:val="30"/>
        </w:rPr>
        <w:t>山东第二医科大学</w:t>
      </w:r>
      <w:r w:rsidRPr="00BC6C62">
        <w:rPr>
          <w:rFonts w:ascii="仿宋_GB2312" w:eastAsia="仿宋_GB2312" w:hAnsi="Helvetica" w:cs="Helvetica"/>
          <w:sz w:val="30"/>
          <w:szCs w:val="30"/>
        </w:rPr>
        <w:t>研究生处核实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。</w:t>
      </w:r>
    </w:p>
    <w:p w14:paraId="249A1D09" w14:textId="77777777" w:rsidR="00810FB0" w:rsidRDefault="00762854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（8）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第二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机位扫码提示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请先登录网页版进行实人核验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时，请考生第一机位使用浏览器访问系统，重新实人验证进候考区，接受面试后，在第二机位App中登录本人账号再次扫描第二机位的二维码。</w:t>
      </w:r>
    </w:p>
    <w:p w14:paraId="4758A63B" w14:textId="77777777" w:rsidR="00810FB0" w:rsidRDefault="00810FB0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EEDF59C" w14:textId="77777777" w:rsidR="00810FB0" w:rsidRDefault="00810FB0"/>
    <w:sectPr w:rsidR="00810FB0">
      <w:footerReference w:type="default" r:id="rId38"/>
      <w:pgSz w:w="11906" w:h="16838"/>
      <w:pgMar w:top="1440" w:right="1800" w:bottom="1440" w:left="1800" w:header="851" w:footer="2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9D990" w14:textId="77777777" w:rsidR="00E0138A" w:rsidRDefault="00E0138A">
      <w:pPr>
        <w:spacing w:after="0"/>
      </w:pPr>
      <w:r>
        <w:separator/>
      </w:r>
    </w:p>
  </w:endnote>
  <w:endnote w:type="continuationSeparator" w:id="0">
    <w:p w14:paraId="2BD8F670" w14:textId="77777777" w:rsidR="00E0138A" w:rsidRDefault="00E0138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647521"/>
    </w:sdtPr>
    <w:sdtEndPr/>
    <w:sdtContent>
      <w:p w14:paraId="5616AD25" w14:textId="77777777" w:rsidR="00810FB0" w:rsidRDefault="0076285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26</w:t>
        </w:r>
        <w:r>
          <w:rPr>
            <w:lang w:val="zh-CN"/>
          </w:rPr>
          <w:fldChar w:fldCharType="end"/>
        </w:r>
      </w:p>
    </w:sdtContent>
  </w:sdt>
  <w:p w14:paraId="3EFD5788" w14:textId="77777777" w:rsidR="00810FB0" w:rsidRDefault="00810F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F9F27" w14:textId="77777777" w:rsidR="00E0138A" w:rsidRDefault="00E0138A">
      <w:pPr>
        <w:spacing w:after="0"/>
      </w:pPr>
      <w:r>
        <w:separator/>
      </w:r>
    </w:p>
  </w:footnote>
  <w:footnote w:type="continuationSeparator" w:id="0">
    <w:p w14:paraId="1BF8DDA6" w14:textId="77777777" w:rsidR="00E0138A" w:rsidRDefault="00E0138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hhOTdiNmIzNDM1YjYzOGZjZjFmOGRlZGNiOGMwMTQifQ=="/>
  </w:docVars>
  <w:rsids>
    <w:rsidRoot w:val="003F09A6"/>
    <w:rsid w:val="00026920"/>
    <w:rsid w:val="00032465"/>
    <w:rsid w:val="00040F50"/>
    <w:rsid w:val="000417E9"/>
    <w:rsid w:val="000656EF"/>
    <w:rsid w:val="00073FA9"/>
    <w:rsid w:val="000769F7"/>
    <w:rsid w:val="00085543"/>
    <w:rsid w:val="000A11D8"/>
    <w:rsid w:val="000A12B5"/>
    <w:rsid w:val="000C0F15"/>
    <w:rsid w:val="000D0CD0"/>
    <w:rsid w:val="000D1453"/>
    <w:rsid w:val="000D2B15"/>
    <w:rsid w:val="00101C86"/>
    <w:rsid w:val="001217DC"/>
    <w:rsid w:val="0012449F"/>
    <w:rsid w:val="001529AB"/>
    <w:rsid w:val="001A07C8"/>
    <w:rsid w:val="001C4AA8"/>
    <w:rsid w:val="001C546C"/>
    <w:rsid w:val="001D1E88"/>
    <w:rsid w:val="00214A2A"/>
    <w:rsid w:val="002248EB"/>
    <w:rsid w:val="00241EA7"/>
    <w:rsid w:val="00243050"/>
    <w:rsid w:val="00261767"/>
    <w:rsid w:val="0026661A"/>
    <w:rsid w:val="002856D2"/>
    <w:rsid w:val="002A67EB"/>
    <w:rsid w:val="002B0034"/>
    <w:rsid w:val="002B6D84"/>
    <w:rsid w:val="002F6CA6"/>
    <w:rsid w:val="0032442F"/>
    <w:rsid w:val="00350722"/>
    <w:rsid w:val="0035238F"/>
    <w:rsid w:val="00352DD6"/>
    <w:rsid w:val="00372599"/>
    <w:rsid w:val="003A227F"/>
    <w:rsid w:val="003B08D0"/>
    <w:rsid w:val="003E1BA1"/>
    <w:rsid w:val="003F09A6"/>
    <w:rsid w:val="003F6577"/>
    <w:rsid w:val="004231C4"/>
    <w:rsid w:val="004357FB"/>
    <w:rsid w:val="00440336"/>
    <w:rsid w:val="0044322D"/>
    <w:rsid w:val="00447F6C"/>
    <w:rsid w:val="0045477F"/>
    <w:rsid w:val="0046206D"/>
    <w:rsid w:val="0046697F"/>
    <w:rsid w:val="00482A8B"/>
    <w:rsid w:val="004D6DFF"/>
    <w:rsid w:val="00501EA8"/>
    <w:rsid w:val="00506930"/>
    <w:rsid w:val="00517196"/>
    <w:rsid w:val="00542CFF"/>
    <w:rsid w:val="00551114"/>
    <w:rsid w:val="00556C39"/>
    <w:rsid w:val="00563BCC"/>
    <w:rsid w:val="0059580A"/>
    <w:rsid w:val="005D7BC0"/>
    <w:rsid w:val="005E22D4"/>
    <w:rsid w:val="006204E8"/>
    <w:rsid w:val="00653E71"/>
    <w:rsid w:val="0068139E"/>
    <w:rsid w:val="0068309F"/>
    <w:rsid w:val="006841F9"/>
    <w:rsid w:val="007077CB"/>
    <w:rsid w:val="00716497"/>
    <w:rsid w:val="00762854"/>
    <w:rsid w:val="007679DD"/>
    <w:rsid w:val="00777578"/>
    <w:rsid w:val="00794F04"/>
    <w:rsid w:val="007A2EAA"/>
    <w:rsid w:val="007D11C1"/>
    <w:rsid w:val="007D36F8"/>
    <w:rsid w:val="007E69DE"/>
    <w:rsid w:val="00804B51"/>
    <w:rsid w:val="00810FB0"/>
    <w:rsid w:val="0082081A"/>
    <w:rsid w:val="00827B4B"/>
    <w:rsid w:val="00835728"/>
    <w:rsid w:val="00847E85"/>
    <w:rsid w:val="008B21E9"/>
    <w:rsid w:val="008E3E6E"/>
    <w:rsid w:val="00911458"/>
    <w:rsid w:val="00931189"/>
    <w:rsid w:val="009321C4"/>
    <w:rsid w:val="00941836"/>
    <w:rsid w:val="009534ED"/>
    <w:rsid w:val="00956EEC"/>
    <w:rsid w:val="009A7B2A"/>
    <w:rsid w:val="009C64E5"/>
    <w:rsid w:val="009E0BBA"/>
    <w:rsid w:val="009E0CAA"/>
    <w:rsid w:val="009E74A0"/>
    <w:rsid w:val="009F6375"/>
    <w:rsid w:val="00A03B24"/>
    <w:rsid w:val="00A15AD2"/>
    <w:rsid w:val="00A32280"/>
    <w:rsid w:val="00A35C97"/>
    <w:rsid w:val="00AB2148"/>
    <w:rsid w:val="00AD1205"/>
    <w:rsid w:val="00AD7EFC"/>
    <w:rsid w:val="00AE4877"/>
    <w:rsid w:val="00AF1B3A"/>
    <w:rsid w:val="00B01FE5"/>
    <w:rsid w:val="00B17A9E"/>
    <w:rsid w:val="00B510A5"/>
    <w:rsid w:val="00B7063D"/>
    <w:rsid w:val="00B73F33"/>
    <w:rsid w:val="00B81013"/>
    <w:rsid w:val="00BC3B31"/>
    <w:rsid w:val="00BC6C62"/>
    <w:rsid w:val="00BD4C50"/>
    <w:rsid w:val="00C57EB8"/>
    <w:rsid w:val="00C77D0F"/>
    <w:rsid w:val="00CA2715"/>
    <w:rsid w:val="00CB4ED0"/>
    <w:rsid w:val="00CB6BAA"/>
    <w:rsid w:val="00CC45BA"/>
    <w:rsid w:val="00CE5116"/>
    <w:rsid w:val="00D01CED"/>
    <w:rsid w:val="00D21851"/>
    <w:rsid w:val="00D27ABA"/>
    <w:rsid w:val="00D334EB"/>
    <w:rsid w:val="00D55760"/>
    <w:rsid w:val="00D84AEE"/>
    <w:rsid w:val="00DA54C5"/>
    <w:rsid w:val="00DC6684"/>
    <w:rsid w:val="00DD65A2"/>
    <w:rsid w:val="00DF14BC"/>
    <w:rsid w:val="00E0138A"/>
    <w:rsid w:val="00E052AC"/>
    <w:rsid w:val="00E06320"/>
    <w:rsid w:val="00E07F6C"/>
    <w:rsid w:val="00E416F6"/>
    <w:rsid w:val="00E61C90"/>
    <w:rsid w:val="00E90EEB"/>
    <w:rsid w:val="00EE5DC0"/>
    <w:rsid w:val="00F14047"/>
    <w:rsid w:val="00F20CD0"/>
    <w:rsid w:val="00F52D6A"/>
    <w:rsid w:val="00F60718"/>
    <w:rsid w:val="00F75E90"/>
    <w:rsid w:val="00FA6E5D"/>
    <w:rsid w:val="00FB6CE6"/>
    <w:rsid w:val="00FC234C"/>
    <w:rsid w:val="00FD3FF1"/>
    <w:rsid w:val="00FF3DB1"/>
    <w:rsid w:val="027D71DE"/>
    <w:rsid w:val="0C2F0750"/>
    <w:rsid w:val="0D8B27AF"/>
    <w:rsid w:val="10543AE2"/>
    <w:rsid w:val="391060DB"/>
    <w:rsid w:val="3D826E7B"/>
    <w:rsid w:val="451A3E3D"/>
    <w:rsid w:val="53901E9A"/>
    <w:rsid w:val="56F90BB7"/>
    <w:rsid w:val="57FD3876"/>
    <w:rsid w:val="5BE2700B"/>
    <w:rsid w:val="66317058"/>
    <w:rsid w:val="6BC06C3D"/>
    <w:rsid w:val="6DEA7FA1"/>
    <w:rsid w:val="7056191E"/>
    <w:rsid w:val="73DD5195"/>
    <w:rsid w:val="73E07E7C"/>
    <w:rsid w:val="794A0F8B"/>
    <w:rsid w:val="7AE069B4"/>
    <w:rsid w:val="7FB3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7DEA2D4"/>
  <w15:docId w15:val="{9D6830E2-F421-4E4B-8D96-35297D2B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ahoma" w:eastAsia="微软雅黑" w:hAnsi="Tahoma"/>
      <w:kern w:val="0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ahoma" w:eastAsia="微软雅黑" w:hAnsi="Tahoma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C6C6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C6C62"/>
    <w:rPr>
      <w:rFonts w:ascii="Tahoma" w:eastAsia="微软雅黑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hyperlink" Target="https://www.google.cn/chrome/" TargetMode="External"/><Relationship Id="rId12" Type="http://schemas.openxmlformats.org/officeDocument/2006/relationships/hyperlink" Target="https://bm.chsi.com.cn/ycms/st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www.chsi.com.cn/wap/download.jsp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yperlink" Target="https://www.chsi.com.cn/wap/download.jsp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26</Pages>
  <Words>2124</Words>
  <Characters>2167</Characters>
  <Application>Microsoft Office Word</Application>
  <DocSecurity>0</DocSecurity>
  <Lines>98</Lines>
  <Paragraphs>72</Paragraphs>
  <ScaleCrop>false</ScaleCrop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郭宴铭</dc:creator>
  <cp:lastModifiedBy>孙 恒一</cp:lastModifiedBy>
  <cp:revision>147</cp:revision>
  <cp:lastPrinted>2022-03-28T02:47:00Z</cp:lastPrinted>
  <dcterms:created xsi:type="dcterms:W3CDTF">2021-03-23T02:01:00Z</dcterms:created>
  <dcterms:modified xsi:type="dcterms:W3CDTF">2024-03-20T14:59:00Z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FF61249CDFF24C40906961359C254DBA</vt:lpwstr>
  </property>
</Properties>
</file>